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服务设置</w:t>
      </w:r>
    </w:p>
    <w:p w:rsidR="00DD4D65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开始</w:t>
      </w:r>
      <w:r w:rsidR="00C85A0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使用某些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平台服务之前，您必须将一个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服务实例设置为可信发布者。</w:t>
      </w:r>
    </w:p>
    <w:p w:rsidR="00DD4D65" w:rsidRPr="001F13E7" w:rsidRDefault="00DD4D65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1F13E7" w:rsidRDefault="001F13E7" w:rsidP="001030DF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F13E7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任务路线图</w:t>
      </w:r>
    </w:p>
    <w:p w:rsidR="00DD4D65" w:rsidRPr="001F13E7" w:rsidRDefault="00DD4D65" w:rsidP="001F13E7">
      <w:pPr>
        <w:widowControl/>
        <w:shd w:val="clear" w:color="auto" w:fill="FFFFFF"/>
        <w:spacing w:before="100" w:beforeAutospacing="1" w:after="100" w:afterAutospacing="1" w:line="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</w:p>
    <w:tbl>
      <w:tblPr>
        <w:tblW w:w="8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36"/>
        <w:gridCol w:w="3634"/>
        <w:gridCol w:w="4312"/>
      </w:tblGrid>
      <w:tr w:rsidR="001F13E7" w:rsidRPr="001F13E7" w:rsidTr="001030DF">
        <w:trPr>
          <w:trHeight w:val="632"/>
          <w:tblHeader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1F13E7" w:rsidRPr="001F13E7" w:rsidRDefault="001F13E7" w:rsidP="001F13E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1F13E7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编号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1F13E7" w:rsidRPr="001F13E7" w:rsidRDefault="001F13E7" w:rsidP="001F13E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1F13E7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任务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1F13E7" w:rsidRPr="001F13E7" w:rsidRDefault="001F13E7" w:rsidP="001F13E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1F13E7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说明</w:t>
            </w:r>
          </w:p>
        </w:tc>
      </w:tr>
      <w:tr w:rsidR="001F13E7" w:rsidRPr="001F13E7" w:rsidTr="001030DF">
        <w:trPr>
          <w:trHeight w:val="632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（可选）如有必要，配置您的代理设置。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根据您的位置和网络配置，您可能需要配置您的代理设置，以便访问远程资源。参见</w:t>
            </w:r>
            <w:hyperlink r:id="rId7" w:anchor="NAaO6p6A" w:tgtFrame="_self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 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定义与远程资源的代理连接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632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（可选）部署一个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Predix Hello World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网页应用程序。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061595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8" w:anchor="IqAL3Fzb" w:tgtFrame="_self" w:tooltip="创建并部署一个简单的网页应用程序。" w:history="1">
              <w:r w:rsidR="001F13E7"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创建一个简单的</w:t>
              </w:r>
              <w:r w:rsidR="001F13E7"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Predix Hello World</w:t>
              </w:r>
              <w:r w:rsidR="001F13E7"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网页应用程序</w:t>
              </w:r>
            </w:hyperlink>
            <w:r w:rsidR="001F13E7"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322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创建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服务实例。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9" w:anchor="XpKGAdQ7-Q0CoIStl" w:tgtFrame="_self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UAA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服务实例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1862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创建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OAuth2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客户端，设置对您的服务的访问，该服务使用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认证。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当您创建一个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实例时，会自动为您创建一个管理员客户端，用于访问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的其他配置。您可以为您的服务实例创建一个具有特定范围的新客户端。如果已经有一个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Oauth2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客户端，您可以更新该客户端以添加您的服务实例。</w:t>
            </w:r>
          </w:p>
          <w:p w:rsidR="001F13E7" w:rsidRPr="001F13E7" w:rsidRDefault="001F13E7" w:rsidP="001F13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0" w:anchor="uAyBrT9y-ao7RnIco" w:tgtFrame="_self" w:tooltip="创建其他OAuth2客户端以访问一个UAA实例的程序。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OAuth2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客户端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919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创建用户组以设置用户需要的许可。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一个用户组代表一个用户的权限。</w:t>
            </w:r>
          </w:p>
          <w:p w:rsidR="001F13E7" w:rsidRPr="001F13E7" w:rsidRDefault="001F13E7" w:rsidP="001F13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1" w:anchor="ZHglCMC7" w:tgtFrame="_self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在一个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UAA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实例中创建用户组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2460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在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实例中创建用户。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如果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要认证用户，用户必须首先在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中创建。您既可以在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本地创建用户也可以与外部身份提供者联合。</w:t>
            </w:r>
          </w:p>
          <w:p w:rsidR="001F13E7" w:rsidRPr="001F13E7" w:rsidRDefault="001F13E7" w:rsidP="001F13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关于在本地创建用户的信息，请参见</w:t>
            </w:r>
            <w:hyperlink r:id="rId12" w:anchor="RulzoBew" w:tgtFrame="_self" w:tooltip="在UAA本地创建用户用于认证的程序。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在一个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UAA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实例中创建用户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  <w:p w:rsidR="001F13E7" w:rsidRPr="001F13E7" w:rsidRDefault="001F13E7" w:rsidP="001F13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如果要通过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设置联合身份，请参见</w:t>
            </w:r>
            <w:hyperlink r:id="rId13" w:anchor="LigRvar4" w:tgtFrame="_self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使用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UAA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进行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SAML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联合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1F13E7" w:rsidRPr="001F13E7" w:rsidTr="001030DF">
        <w:trPr>
          <w:trHeight w:val="322"/>
        </w:trPr>
        <w:tc>
          <w:tcPr>
            <w:tcW w:w="2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219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将您的应用程序与服务实例绑定。</w:t>
            </w:r>
          </w:p>
        </w:tc>
        <w:tc>
          <w:tcPr>
            <w:tcW w:w="260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4" w:anchor="sXp7cw5P" w:tgtFrame="_self" w:history="1"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将一个应用程序与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UAA</w:t>
              </w:r>
              <w:r w:rsidRPr="001F13E7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实例绑定</w:t>
              </w:r>
            </w:hyperlink>
            <w:r w:rsidRPr="001F13E7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</w:tbl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创建一个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服务实例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您可以在您的空间中创建多达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服务实例。如果您需要其他实例，添加新实例之前首先删除不用的旧实例。</w:t>
      </w:r>
    </w:p>
    <w:p w:rsidR="001F13E7" w:rsidRPr="001F13E7" w:rsidRDefault="003948A0" w:rsidP="001F13E7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账号登录</w:t>
      </w:r>
      <w:r w:rsidR="001F13E7"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https://www.predix.io</w:t>
      </w:r>
      <w:r w:rsidR="001F13E7"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导航至目录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&gt; 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服务选项卡，然后点击</w:t>
      </w:r>
      <w:r w:rsidR="003948A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“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用户账号和认证</w:t>
      </w:r>
      <w:r w:rsidR="003948A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”选项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在所需方案上点击订阅。</w:t>
      </w:r>
    </w:p>
    <w:p w:rsidR="001F13E7" w:rsidRPr="001F13E7" w:rsidRDefault="001F13E7" w:rsidP="001F13E7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填写新建服务实例页面上的字段。</w:t>
      </w:r>
    </w:p>
    <w:tbl>
      <w:tblPr>
        <w:tblW w:w="7599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920"/>
        <w:gridCol w:w="5679"/>
      </w:tblGrid>
      <w:tr w:rsidR="001F13E7" w:rsidRPr="001F13E7" w:rsidTr="001030DF">
        <w:trPr>
          <w:trHeight w:val="329"/>
          <w:tblHeader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1F13E7" w:rsidRPr="001F13E7" w:rsidRDefault="001F13E7" w:rsidP="001F13E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1F13E7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字段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1F13E7" w:rsidRPr="001F13E7" w:rsidRDefault="001F13E7" w:rsidP="001F13E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1F13E7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说明</w:t>
            </w:r>
          </w:p>
        </w:tc>
      </w:tr>
      <w:tr w:rsidR="001F13E7" w:rsidRPr="001F13E7" w:rsidTr="001030DF">
        <w:trPr>
          <w:trHeight w:val="317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组织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选择您的组织。</w:t>
            </w:r>
          </w:p>
        </w:tc>
      </w:tr>
      <w:tr w:rsidR="001F13E7" w:rsidRPr="001F13E7" w:rsidTr="001030DF">
        <w:trPr>
          <w:trHeight w:val="329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空间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为您的应用程序选择空间。</w:t>
            </w:r>
          </w:p>
        </w:tc>
      </w:tr>
      <w:tr w:rsidR="001F13E7" w:rsidRPr="001F13E7" w:rsidTr="001030DF">
        <w:trPr>
          <w:trHeight w:val="329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服务实例名称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为该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服务实例输入一个唯一的名称。</w:t>
            </w:r>
          </w:p>
        </w:tc>
      </w:tr>
      <w:tr w:rsidR="001F13E7" w:rsidRPr="001F13E7" w:rsidTr="001030DF">
        <w:trPr>
          <w:trHeight w:val="329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服务方案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选择一个方案。</w:t>
            </w:r>
          </w:p>
        </w:tc>
      </w:tr>
      <w:tr w:rsidR="001F13E7" w:rsidRPr="001F13E7" w:rsidTr="001030DF">
        <w:trPr>
          <w:trHeight w:val="1035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管理员客户端密码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输入一个客户端密码（这是该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实例的管理员密码）。客户端密码可以是任意字母数字字符串。</w:t>
            </w:r>
          </w:p>
          <w:p w:rsidR="001F13E7" w:rsidRPr="001F13E7" w:rsidRDefault="001F13E7" w:rsidP="001F13E7">
            <w:pPr>
              <w:widowControl/>
              <w:shd w:val="clear" w:color="auto" w:fill="FEF8C2"/>
              <w:spacing w:line="384" w:lineRule="atLeast"/>
              <w:jc w:val="left"/>
              <w:rPr>
                <w:rFonts w:ascii="Arial" w:eastAsia="宋体" w:hAnsi="Arial" w:cs="Arial"/>
                <w:b/>
                <w:bCs/>
                <w:i/>
                <w:iCs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b/>
                <w:bCs/>
                <w:i/>
                <w:iCs/>
                <w:kern w:val="0"/>
                <w:szCs w:val="21"/>
              </w:rPr>
              <w:t>注：将客户端密码记录在一个安全的位置，以供将来使用。</w:t>
            </w:r>
          </w:p>
        </w:tc>
      </w:tr>
      <w:tr w:rsidR="001F13E7" w:rsidRPr="001F13E7" w:rsidTr="001030DF">
        <w:trPr>
          <w:trHeight w:val="657"/>
        </w:trPr>
        <w:tc>
          <w:tcPr>
            <w:tcW w:w="126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子域</w:t>
            </w:r>
          </w:p>
        </w:tc>
        <w:tc>
          <w:tcPr>
            <w:tcW w:w="373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1F13E7" w:rsidRPr="001F13E7" w:rsidRDefault="001F13E7" w:rsidP="001F13E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F13E7">
              <w:rPr>
                <w:rFonts w:ascii="Arial" w:eastAsia="宋体" w:hAnsi="Arial" w:cs="Arial"/>
                <w:kern w:val="0"/>
                <w:szCs w:val="21"/>
              </w:rPr>
              <w:t>（可选）除了为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1F13E7">
              <w:rPr>
                <w:rFonts w:ascii="Arial" w:eastAsia="宋体" w:hAnsi="Arial" w:cs="Arial"/>
                <w:kern w:val="0"/>
                <w:szCs w:val="21"/>
              </w:rPr>
              <w:t>创建的域，输入一个您可能需要用到的子域。您不得在子域的名称中添加特殊字符。子域的值不区分大小写。</w:t>
            </w:r>
          </w:p>
        </w:tc>
      </w:tr>
    </w:tbl>
    <w:p w:rsidR="001F13E7" w:rsidRPr="001F13E7" w:rsidRDefault="001F13E7" w:rsidP="001F13E7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点击创建服务。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实例使用以下规范创建：</w:t>
      </w:r>
    </w:p>
    <w:p w:rsidR="001F13E7" w:rsidRPr="001F13E7" w:rsidRDefault="001F13E7" w:rsidP="001F13E7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一个客户端标识符（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admin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）。</w:t>
      </w:r>
    </w:p>
    <w:p w:rsidR="001F13E7" w:rsidRPr="001F13E7" w:rsidRDefault="001F13E7" w:rsidP="001F13E7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注：一个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admin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客户端被创建用于启动引导。你可以创建与您的应用程序一起使用的其他客户端。</w:t>
      </w:r>
    </w:p>
    <w:p w:rsidR="001F13E7" w:rsidRPr="001F13E7" w:rsidRDefault="001F13E7" w:rsidP="001F13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一个客户端密码（您在创建服务时指定的密码）。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如果要检索您的实例的其他详细信息，您可以将一个应用程序与您的实例绑定。</w:t>
      </w:r>
    </w:p>
    <w:p w:rsidR="001F13E7" w:rsidRPr="001030DF" w:rsidRDefault="001F13E7" w:rsidP="001030DF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030DF">
        <w:rPr>
          <w:rFonts w:ascii="Arial" w:eastAsia="宋体" w:hAnsi="Arial" w:cs="Arial" w:hint="eastAsia"/>
          <w:color w:val="000000"/>
          <w:kern w:val="36"/>
          <w:sz w:val="48"/>
          <w:szCs w:val="48"/>
        </w:rPr>
        <w:t>使用命令行创建一个</w:t>
      </w:r>
      <w:r w:rsidRPr="001030DF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030DF">
        <w:rPr>
          <w:rFonts w:ascii="Arial" w:eastAsia="宋体" w:hAnsi="Arial" w:cs="Arial" w:hint="eastAsia"/>
          <w:color w:val="000000"/>
          <w:kern w:val="36"/>
          <w:sz w:val="48"/>
          <w:szCs w:val="48"/>
        </w:rPr>
        <w:t>服务实例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使用命令行代替图形用户界面创建一个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服务实例的可选</w:t>
      </w:r>
      <w:r w:rsidR="0045324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过程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您可以在您的空间中创建多达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服务实例。如果您需要其他实例，您必须删除不用的旧实例并创建一个新实例。</w:t>
      </w:r>
    </w:p>
    <w:p w:rsidR="001F13E7" w:rsidRPr="001F13E7" w:rsidRDefault="001F13E7" w:rsidP="001F13E7">
      <w:pPr>
        <w:widowControl/>
        <w:numPr>
          <w:ilvl w:val="0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使用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 CLI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登录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&lt;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API_Endpoint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&gt;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根据您注册的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&lt;API_Endpoint&gt;</w:t>
      </w:r>
      <w:bookmarkStart w:id="0" w:name="_GoBack"/>
      <w:bookmarkEnd w:id="0"/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的值为以下其中一个：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美国西部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https://api.system.aws-usw02-pr.ice.predix.io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美国东部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https://api.system.asv-pr.ice.predix.io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日本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https://api.system.aws-jp01-pr.ice.predix.io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英国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https://api.system.dc-uk01-pr.ice.predix.io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例如，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 https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880000"/>
          <w:kern w:val="0"/>
          <w:sz w:val="24"/>
          <w:szCs w:val="24"/>
        </w:rPr>
        <w:t>//api.system.aws-usw02-pr.ice.predix.io</w:t>
      </w:r>
    </w:p>
    <w:p w:rsidR="001F13E7" w:rsidRPr="001F13E7" w:rsidRDefault="001F13E7" w:rsidP="001F13E7">
      <w:pPr>
        <w:widowControl/>
        <w:numPr>
          <w:ilvl w:val="0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通过输入以下命令列出在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市场中的服务。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marketplace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predix-uaa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被列为其中一个可用服务。</w:t>
      </w:r>
    </w:p>
    <w:p w:rsidR="001F13E7" w:rsidRPr="001F13E7" w:rsidRDefault="001F13E7" w:rsidP="001F13E7">
      <w:pPr>
        <w:widowControl/>
        <w:numPr>
          <w:ilvl w:val="0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通过输入以下命令创建一个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实例。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create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uaa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&lt;plan&gt;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&lt;my_uaa_instance&gt;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lastRenderedPageBreak/>
        <w:t>'{"adminClientSecret":"&lt;my_secret&gt;","subdomain":"&lt;my_subdomain&gt;"}'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其中：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&lt;plan&gt;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是与服务相关的方案。例如，您可以将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tiered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方案用于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predix-uaa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服务。</w:t>
      </w:r>
    </w:p>
    <w:p w:rsidR="001F13E7" w:rsidRPr="001F13E7" w:rsidRDefault="001F13E7" w:rsidP="001F13E7">
      <w:pPr>
        <w:widowControl/>
        <w:numPr>
          <w:ilvl w:val="1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-c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选项用于指定以下其他参数。</w:t>
      </w:r>
    </w:p>
    <w:p w:rsidR="001F13E7" w:rsidRPr="001F13E7" w:rsidRDefault="001F13E7" w:rsidP="001F13E7">
      <w:pPr>
        <w:widowControl/>
        <w:numPr>
          <w:ilvl w:val="2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adminClientSecret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指定客户端密码。</w:t>
      </w:r>
    </w:p>
    <w:p w:rsidR="001F13E7" w:rsidRPr="001F13E7" w:rsidRDefault="001F13E7" w:rsidP="001F13E7">
      <w:pPr>
        <w:widowControl/>
        <w:numPr>
          <w:ilvl w:val="2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subdomain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指定一个除了为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创建的域您可能需要用到的子域。这是可选参数。您不得在子域的名称中添加特殊字符。子域的值不区分大小写。</w:t>
      </w:r>
    </w:p>
    <w:p w:rsidR="001F13E7" w:rsidRPr="001F13E7" w:rsidRDefault="001F13E7" w:rsidP="001F13E7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Cloud Foundry CLI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句法在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Windows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与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Linux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操作系统之间可能会不同。关于您的操作系统的适当句法，请参见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Cloud Foundry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帮助。例如，如果要查看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create service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命令的帮助，请运行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cf cs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实例使用以下规范创建：</w:t>
      </w:r>
    </w:p>
    <w:p w:rsidR="001F13E7" w:rsidRPr="001F13E7" w:rsidRDefault="001F13E7" w:rsidP="001F13E7">
      <w:pPr>
        <w:widowControl/>
        <w:numPr>
          <w:ilvl w:val="0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一个客户端标识符（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admin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）。</w:t>
      </w:r>
    </w:p>
    <w:p w:rsidR="001F13E7" w:rsidRPr="001F13E7" w:rsidRDefault="001F13E7" w:rsidP="001F13E7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注：一个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admin</w:t>
      </w:r>
      <w:r w:rsidRPr="001F13E7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客户端被创建用于启动引导。你可以创建与您的应用程序一起使用的其他客户端。</w:t>
      </w:r>
    </w:p>
    <w:p w:rsidR="001F13E7" w:rsidRPr="001F13E7" w:rsidRDefault="001F13E7" w:rsidP="001F13E7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一个客户端密码（您在创建服务时指定的密码）。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如果要检索您的实例的其他详细信息，您可以将一个应用程序与您的实例绑定。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创建一个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predix-uss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服务实例，客户端密码为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admin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，而子域为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ge-digital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cs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uaa tiered test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6666"/>
          <w:kern w:val="0"/>
          <w:sz w:val="24"/>
          <w:szCs w:val="24"/>
        </w:rPr>
        <w:t>1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'{"adminClientSecret":"admin","subdomain":"ge-digital"}'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VCAP SERVICES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中的代码为：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"VCAP_SERVICES"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[{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"credentials"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"issuerId"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"https://ge-digital.sb-uaa.grc-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lastRenderedPageBreak/>
        <w:t>apps.svc.ice.ge.com/oauth/token"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"subdomain"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"ge-digital"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"uri"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"https://ge-digital.sb-uaa.grc-apps.svc.ice.ge.com"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"http-header-name"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"X-Identity-Zone-Id"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"http-header-value"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"011d56b9-831e-407d-98d0-da4c1c946862"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}},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"label"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"name"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"test-1"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"plan"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"tiered"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"provider"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null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"syslog_drain_url"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null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"tags"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[]}],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将一个应用程序与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实例绑定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您必须将您的应用程序与您的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实例绑定，以便在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环境变量中提供其连接的详细信息。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运行时使用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环境变量</w:t>
      </w:r>
      <w:r w:rsidR="00004B8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部署的</w:t>
      </w:r>
      <w:r w:rsidR="00004B81"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应用程序</w:t>
      </w:r>
      <w:r w:rsidR="00004B8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与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其环境</w:t>
      </w:r>
      <w:r w:rsidR="00004B8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之间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进行通信。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您可以从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环境变量中检索以下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实例详细信息：</w:t>
      </w:r>
    </w:p>
    <w:p w:rsidR="00846B9D" w:rsidRDefault="00846B9D" w:rsidP="001F13E7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一个用于您的实例的</w:t>
      </w: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dashboard_url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。您可以使用这个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URL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来访问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UAA Dashboard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工具管理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UAA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实例。</w:t>
      </w:r>
    </w:p>
    <w:p w:rsidR="00846B9D" w:rsidRDefault="00846B9D" w:rsidP="00846B9D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46B9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一个除了为</w:t>
      </w:r>
      <w:r w:rsidRPr="00846B9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UAA</w:t>
      </w:r>
      <w:r w:rsidRPr="00846B9D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创建的域您可能需要用到的子域</w:t>
      </w: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subdomain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一个用于您的实例的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uaa_instance_uri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一个用于您的实例的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uaa_instance_issuerId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。当您创建使用您的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实例进行认证的其他服务的一个实例时，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issuerID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是必需的。</w:t>
      </w:r>
    </w:p>
    <w:p w:rsidR="001F13E7" w:rsidRPr="001F13E7" w:rsidRDefault="001F13E7" w:rsidP="001F13E7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一个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uaa_instance_GUID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是您的实例的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zoneID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numPr>
          <w:ilvl w:val="0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使用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 CLI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登录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&lt;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API_Endpoint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&gt;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根据您注册的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&lt;API_Endpoint&gt;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的值为以下其中一个：</w:t>
      </w:r>
    </w:p>
    <w:p w:rsidR="009C16DD" w:rsidRPr="001F13E7" w:rsidRDefault="009C16DD" w:rsidP="009C16D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美国西部</w:t>
      </w:r>
    </w:p>
    <w:p w:rsidR="009C16DD" w:rsidRPr="001F13E7" w:rsidRDefault="009C16DD" w:rsidP="009C16D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https://api.system.aws-usw02-pr.ice.predix.io</w:t>
      </w:r>
    </w:p>
    <w:p w:rsidR="009C16DD" w:rsidRPr="001F13E7" w:rsidRDefault="009C16DD" w:rsidP="009C16D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美国东部</w:t>
      </w:r>
    </w:p>
    <w:p w:rsidR="009C16DD" w:rsidRPr="001F13E7" w:rsidRDefault="009C16DD" w:rsidP="009C16D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https://api.system.asv-pr.ice.predix.io</w:t>
      </w:r>
    </w:p>
    <w:p w:rsidR="009C16DD" w:rsidRPr="001F13E7" w:rsidRDefault="009C16DD" w:rsidP="009C16D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日本</w:t>
      </w:r>
    </w:p>
    <w:p w:rsidR="009C16DD" w:rsidRPr="001F13E7" w:rsidRDefault="009C16DD" w:rsidP="009C16D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https://api.system.aws-jp01-pr.ice.predix.io</w:t>
      </w:r>
    </w:p>
    <w:p w:rsidR="009C16DD" w:rsidRPr="001F13E7" w:rsidRDefault="009C16DD" w:rsidP="009C16DD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英国</w:t>
      </w:r>
    </w:p>
    <w:p w:rsidR="009C16DD" w:rsidRPr="001F13E7" w:rsidRDefault="009C16DD" w:rsidP="009C16D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https://api.system.dc-uk01-pr.ice.predix.io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例如，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 https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880000"/>
          <w:kern w:val="0"/>
          <w:sz w:val="24"/>
          <w:szCs w:val="24"/>
        </w:rPr>
        <w:t>//api.system.aws-usw02-pr.ice.predix.io</w:t>
      </w:r>
    </w:p>
    <w:p w:rsidR="001F13E7" w:rsidRPr="001F13E7" w:rsidRDefault="001F13E7" w:rsidP="001F13E7">
      <w:pPr>
        <w:widowControl/>
        <w:numPr>
          <w:ilvl w:val="0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通过输入以下命令将应用程序与服务实例绑定：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bind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service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&lt;your_app_name&gt;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&lt;uaa_instance_name&gt;</w:t>
      </w:r>
    </w:p>
    <w:p w:rsidR="001F13E7" w:rsidRPr="001F13E7" w:rsidRDefault="001F13E7" w:rsidP="001F13E7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&lt;uaa_instance_name&gt;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实例与您的应用程序绑定，将返回以下消息：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660066"/>
          <w:kern w:val="0"/>
          <w:sz w:val="24"/>
          <w:szCs w:val="24"/>
        </w:rPr>
        <w:t>Binding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service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&lt;uaa_instance_name&gt;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to app 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&lt;your_app_name&gt;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 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in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org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platform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/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space predix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as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userx@ge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com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...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OK TIP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660066"/>
          <w:kern w:val="0"/>
          <w:sz w:val="24"/>
          <w:szCs w:val="24"/>
        </w:rPr>
        <w:t>Use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'cf restage'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to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ensure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your env variable changes take effect</w:t>
      </w:r>
    </w:p>
    <w:p w:rsidR="001F13E7" w:rsidRPr="001F13E7" w:rsidRDefault="001F13E7" w:rsidP="001F13E7">
      <w:pPr>
        <w:widowControl/>
        <w:numPr>
          <w:ilvl w:val="0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通过输入以下命令验证绑定：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env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&lt;your_app_name&gt;</w:t>
      </w:r>
    </w:p>
    <w:p w:rsidR="009C16DD" w:rsidRPr="001030DF" w:rsidRDefault="001F13E7" w:rsidP="001030DF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返回与以下消息类似的消息：</w:t>
      </w:r>
      <w:r w:rsidR="009C16DD" w:rsidRPr="009C16DD">
        <w:rPr>
          <w:rFonts w:ascii="GE Inspira Sans" w:eastAsia="宋体" w:hAnsi="GE Inspira Sans" w:cs="宋体"/>
          <w:color w:val="0000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660066"/>
          <w:kern w:val="0"/>
          <w:sz w:val="24"/>
          <w:szCs w:val="24"/>
        </w:rPr>
        <w:t>Getting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env variables </w:t>
      </w:r>
      <w:r w:rsidRPr="009C16D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for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app myApp </w:t>
      </w:r>
      <w:r w:rsidRPr="009C16D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in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org predix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platform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/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space security </w:t>
      </w:r>
      <w:r w:rsidRPr="009C16D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as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userx@ge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com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...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OK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...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lastRenderedPageBreak/>
        <w:t xml:space="preserve">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"credentials"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"dashboardUrl"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"https://uaa-dashboard.run.asv-pr.ice.predix.io/#/login/ff27c315-d027-4d1d-a30c-64f49b369ed9"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"issuerId"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"https://ff27c315-d027-4d1d-a30c-64f49b369ed9.predix-uaa.run.aws-usw02-pr.ice.predix.io/oauth/token"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"subdomain"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"ff27c315-d027-4d1d-a30c-64f49b369ed9"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"uri"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"https://ff27c315-d027-4d1d-a30c-64f49b369ed9.predix-uaa.run.aws-usw02-pr.ice.predix.io"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     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  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"http-header-name"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"X-Identity-Zone-Id"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   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"http-header-value"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"ff27c315-d027-4d1d-a30c-64f49b369ed9"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         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}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},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"label"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"name"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"my_uaa_instance"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"plan"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"free"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  </w:t>
      </w:r>
      <w:r w:rsidRPr="009C16D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"tags"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  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[]</w:t>
      </w:r>
    </w:p>
    <w:p w:rsidR="009C16DD" w:rsidRPr="009C16DD" w:rsidRDefault="009C16DD" w:rsidP="009C16DD">
      <w:pPr>
        <w:widowControl/>
        <w:numPr>
          <w:ilvl w:val="0"/>
          <w:numId w:val="7"/>
        </w:numPr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 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}</w:t>
      </w:r>
    </w:p>
    <w:p w:rsidR="009C16DD" w:rsidRPr="009C16DD" w:rsidRDefault="009C16DD" w:rsidP="009C16D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C16D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       </w:t>
      </w:r>
      <w:r w:rsidRPr="009C16D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],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在本样例中，显示以下值：</w:t>
      </w:r>
    </w:p>
    <w:p w:rsidR="002C5124" w:rsidRPr="001030DF" w:rsidRDefault="002C5124" w:rsidP="002C5124">
      <w:pPr>
        <w:widowControl/>
        <w:numPr>
          <w:ilvl w:val="1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</w:pP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dashboard_url = https://uaa-dashboard.run.asv-pr.ice.predix.io/#/login/ff27c315-d027-4d1d-a30c-64f49b369ed9</w:t>
      </w:r>
    </w:p>
    <w:p w:rsidR="002C5124" w:rsidRPr="001030DF" w:rsidRDefault="002C5124" w:rsidP="002C5124">
      <w:pPr>
        <w:widowControl/>
        <w:numPr>
          <w:ilvl w:val="1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</w:pP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lastRenderedPageBreak/>
        <w:t>uaa_instance_issuerId = https://ff27c315-d027-4d1d-a30c-64f49b369ed9.predix-uaa.run.aws-usw02-pr.ice.predix.io/oauth/token</w:t>
      </w:r>
    </w:p>
    <w:p w:rsidR="002C5124" w:rsidRPr="001030DF" w:rsidRDefault="002C5124" w:rsidP="002C5124">
      <w:pPr>
        <w:widowControl/>
        <w:numPr>
          <w:ilvl w:val="1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</w:pP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subdomain = 04187eb1-e0cf-4874-8218-9fb77a8b4ed9</w:t>
      </w:r>
    </w:p>
    <w:p w:rsidR="002C5124" w:rsidRPr="001030DF" w:rsidRDefault="002C5124" w:rsidP="002C5124">
      <w:pPr>
        <w:widowControl/>
        <w:numPr>
          <w:ilvl w:val="1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</w:pP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uaa_instance_uri = https://ff27c315-d027-4d1d-a30c-64f49b369ed9.predix-uaa.run.aws-usw02-pr.ice.predix.io</w:t>
      </w:r>
    </w:p>
    <w:p w:rsidR="009C16DD" w:rsidRPr="001030DF" w:rsidRDefault="002C5124" w:rsidP="002C5124">
      <w:pPr>
        <w:widowControl/>
        <w:numPr>
          <w:ilvl w:val="1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</w:pPr>
      <w:r w:rsidRPr="001030DF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uaa_instance_GUID = ff27c315-d027-4d1d-a30c-64f49b369ed9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解除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实例与您的应用程序的绑定</w:t>
      </w:r>
    </w:p>
    <w:p w:rsidR="001F13E7" w:rsidRPr="001F13E7" w:rsidRDefault="001F13E7" w:rsidP="001F13E7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解除一个服务实例的绑定：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unbind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service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&lt;your_app_name&gt;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&lt;uaa_instance_name&gt;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服务实例与应用程序解除绑定，返回以下消息：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660066"/>
          <w:kern w:val="0"/>
          <w:sz w:val="24"/>
          <w:szCs w:val="24"/>
        </w:rPr>
        <w:t>Unbinding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app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service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from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service userX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in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org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platform 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/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space predix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as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userx@ge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com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...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OK</w:t>
      </w:r>
    </w:p>
    <w:p w:rsidR="001F13E7" w:rsidRPr="001F13E7" w:rsidRDefault="001F13E7" w:rsidP="001F13E7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删除一个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1F13E7">
        <w:rPr>
          <w:rFonts w:ascii="Arial" w:eastAsia="宋体" w:hAnsi="Arial" w:cs="Arial"/>
          <w:color w:val="000000"/>
          <w:kern w:val="36"/>
          <w:sz w:val="48"/>
          <w:szCs w:val="48"/>
        </w:rPr>
        <w:t>实例</w:t>
      </w:r>
    </w:p>
    <w:p w:rsidR="001F13E7" w:rsidRPr="001F13E7" w:rsidRDefault="001F13E7" w:rsidP="001F13E7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F13E7">
        <w:rPr>
          <w:rFonts w:ascii="Arial" w:eastAsia="宋体" w:hAnsi="Arial" w:cs="Arial"/>
          <w:color w:val="000000"/>
          <w:kern w:val="0"/>
          <w:sz w:val="24"/>
          <w:szCs w:val="24"/>
        </w:rPr>
        <w:t>删除一个服务实例：</w:t>
      </w:r>
    </w:p>
    <w:p w:rsidR="001F13E7" w:rsidRPr="001F13E7" w:rsidRDefault="001F13E7" w:rsidP="001F13E7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</w:t>
      </w:r>
      <w:r w:rsidRPr="001F13E7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delete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1F13E7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1F13E7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uaa </w:t>
      </w:r>
      <w:r w:rsidRPr="001F13E7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&lt;uaa_instance_name&gt;</w:t>
      </w:r>
    </w:p>
    <w:p w:rsidR="00B837F8" w:rsidRPr="001F13E7" w:rsidRDefault="00B837F8"/>
    <w:sectPr w:rsidR="00B837F8" w:rsidRPr="001F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95" w:rsidRDefault="00061595" w:rsidP="002C5124">
      <w:r>
        <w:separator/>
      </w:r>
    </w:p>
  </w:endnote>
  <w:endnote w:type="continuationSeparator" w:id="0">
    <w:p w:rsidR="00061595" w:rsidRDefault="00061595" w:rsidP="002C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 Inspira Sans">
    <w:altName w:val="MS UI Gothic"/>
    <w:charset w:val="00"/>
    <w:family w:val="swiss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95" w:rsidRDefault="00061595" w:rsidP="002C5124">
      <w:r>
        <w:separator/>
      </w:r>
    </w:p>
  </w:footnote>
  <w:footnote w:type="continuationSeparator" w:id="0">
    <w:p w:rsidR="00061595" w:rsidRDefault="00061595" w:rsidP="002C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208"/>
    <w:multiLevelType w:val="multilevel"/>
    <w:tmpl w:val="887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1735"/>
    <w:multiLevelType w:val="multilevel"/>
    <w:tmpl w:val="0B6E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E0E7D"/>
    <w:multiLevelType w:val="multilevel"/>
    <w:tmpl w:val="2426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13272"/>
    <w:multiLevelType w:val="multilevel"/>
    <w:tmpl w:val="1A70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E2971"/>
    <w:multiLevelType w:val="multilevel"/>
    <w:tmpl w:val="2E3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C5649"/>
    <w:multiLevelType w:val="multilevel"/>
    <w:tmpl w:val="FFC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7691"/>
    <w:multiLevelType w:val="multilevel"/>
    <w:tmpl w:val="BAB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5D"/>
    <w:rsid w:val="00004B81"/>
    <w:rsid w:val="00061595"/>
    <w:rsid w:val="001030DF"/>
    <w:rsid w:val="001F13E7"/>
    <w:rsid w:val="00203395"/>
    <w:rsid w:val="002C5124"/>
    <w:rsid w:val="003948A0"/>
    <w:rsid w:val="00453241"/>
    <w:rsid w:val="00846B9D"/>
    <w:rsid w:val="009C16DD"/>
    <w:rsid w:val="00B402E6"/>
    <w:rsid w:val="00B837F8"/>
    <w:rsid w:val="00C85A01"/>
    <w:rsid w:val="00DD4D65"/>
    <w:rsid w:val="00DF355D"/>
    <w:rsid w:val="00E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ACE8A-139D-463F-9FFE-231461B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3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3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13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F13E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1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1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13E7"/>
  </w:style>
  <w:style w:type="character" w:customStyle="1" w:styleId="notetitle">
    <w:name w:val="notetitle"/>
    <w:basedOn w:val="a0"/>
    <w:rsid w:val="001F13E7"/>
  </w:style>
  <w:style w:type="character" w:styleId="HTML">
    <w:name w:val="HTML Sample"/>
    <w:basedOn w:val="a0"/>
    <w:uiPriority w:val="99"/>
    <w:semiHidden/>
    <w:unhideWhenUsed/>
    <w:rsid w:val="001F13E7"/>
    <w:rPr>
      <w:rFonts w:ascii="宋体" w:eastAsia="宋体" w:hAnsi="宋体" w:cs="宋体"/>
    </w:rPr>
  </w:style>
  <w:style w:type="paragraph" w:styleId="HTML0">
    <w:name w:val="HTML Preformatted"/>
    <w:basedOn w:val="a"/>
    <w:link w:val="HTMLChar"/>
    <w:uiPriority w:val="99"/>
    <w:semiHidden/>
    <w:unhideWhenUsed/>
    <w:rsid w:val="001F1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1F13E7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basedOn w:val="a0"/>
    <w:rsid w:val="001F13E7"/>
  </w:style>
  <w:style w:type="character" w:customStyle="1" w:styleId="pun">
    <w:name w:val="pun"/>
    <w:basedOn w:val="a0"/>
    <w:rsid w:val="001F13E7"/>
  </w:style>
  <w:style w:type="character" w:customStyle="1" w:styleId="com">
    <w:name w:val="com"/>
    <w:basedOn w:val="a0"/>
    <w:rsid w:val="001F13E7"/>
  </w:style>
  <w:style w:type="character" w:customStyle="1" w:styleId="str">
    <w:name w:val="str"/>
    <w:basedOn w:val="a0"/>
    <w:rsid w:val="001F13E7"/>
  </w:style>
  <w:style w:type="character" w:customStyle="1" w:styleId="lit">
    <w:name w:val="lit"/>
    <w:basedOn w:val="a0"/>
    <w:rsid w:val="001F13E7"/>
  </w:style>
  <w:style w:type="character" w:customStyle="1" w:styleId="kwd">
    <w:name w:val="kwd"/>
    <w:basedOn w:val="a0"/>
    <w:rsid w:val="001F13E7"/>
  </w:style>
  <w:style w:type="character" w:customStyle="1" w:styleId="typ">
    <w:name w:val="typ"/>
    <w:basedOn w:val="a0"/>
    <w:rsid w:val="001F13E7"/>
  </w:style>
  <w:style w:type="paragraph" w:styleId="a5">
    <w:name w:val="header"/>
    <w:basedOn w:val="a"/>
    <w:link w:val="Char"/>
    <w:uiPriority w:val="99"/>
    <w:unhideWhenUsed/>
    <w:rsid w:val="002C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51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51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30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9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4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1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dix.io/docs/?r=52229" TargetMode="External"/><Relationship Id="rId13" Type="http://schemas.openxmlformats.org/officeDocument/2006/relationships/hyperlink" Target="https://www.predix.io/docs/?r=52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dix.io/docs/?r=52230" TargetMode="External"/><Relationship Id="rId12" Type="http://schemas.openxmlformats.org/officeDocument/2006/relationships/hyperlink" Target="https://www.predix.io/docs/?r=522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dix.io/docs/?r=522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dix.io/docs/?r=52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dix.io/docs/?r=52228" TargetMode="External"/><Relationship Id="rId14" Type="http://schemas.openxmlformats.org/officeDocument/2006/relationships/hyperlink" Target="https://www.predix.io/docs/?r=5222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12</cp:revision>
  <dcterms:created xsi:type="dcterms:W3CDTF">2016-12-22T09:25:00Z</dcterms:created>
  <dcterms:modified xsi:type="dcterms:W3CDTF">2017-01-19T09:37:00Z</dcterms:modified>
</cp:coreProperties>
</file>